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50099" w14:textId="25D32547" w:rsidR="0035660F" w:rsidRDefault="00CC4159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Программа вебинара </w:t>
      </w:r>
      <w:r w:rsidRPr="00CA180E">
        <w:rPr>
          <w:rFonts w:ascii="Times New Roman" w:hAnsi="Times New Roman"/>
          <w:color w:val="282828"/>
          <w:sz w:val="26"/>
          <w:szCs w:val="26"/>
        </w:rPr>
        <w:t>«</w:t>
      </w:r>
      <w:r w:rsidRPr="00CA180E">
        <w:rPr>
          <w:rFonts w:ascii="Times New Roman" w:hAnsi="Times New Roman"/>
          <w:bCs/>
          <w:sz w:val="26"/>
          <w:szCs w:val="26"/>
        </w:rPr>
        <w:t>Педагогические технологии как инструмент формирования функциональной грамотности обучающихся»</w:t>
      </w:r>
    </w:p>
    <w:p w14:paraId="3049DAD1" w14:textId="7929B033" w:rsidR="00CC4159" w:rsidRDefault="00CC4159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Дата проведения: 30.11.2022</w:t>
      </w:r>
    </w:p>
    <w:p w14:paraId="4F598538" w14:textId="3D1B0CE3" w:rsidR="00CC4159" w:rsidRDefault="00CC4159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Время проведения: 14.30-16.00</w:t>
      </w:r>
    </w:p>
    <w:p w14:paraId="51CA3FD9" w14:textId="6F4570FD" w:rsidR="00CC4159" w:rsidRDefault="00CC4159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Место проведения: МАОУ «</w:t>
      </w:r>
      <w:proofErr w:type="spellStart"/>
      <w:r>
        <w:rPr>
          <w:rFonts w:ascii="Times New Roman" w:hAnsi="Times New Roman"/>
          <w:bCs/>
          <w:sz w:val="26"/>
          <w:szCs w:val="26"/>
        </w:rPr>
        <w:t>Лянторская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СОШ № 7»</w:t>
      </w:r>
    </w:p>
    <w:p w14:paraId="560C8F66" w14:textId="6D139C7A" w:rsidR="00CC4159" w:rsidRDefault="00CC4159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Форма проведения: </w:t>
      </w:r>
      <w:proofErr w:type="gramStart"/>
      <w:r>
        <w:rPr>
          <w:rFonts w:ascii="Times New Roman" w:hAnsi="Times New Roman"/>
          <w:bCs/>
          <w:sz w:val="26"/>
          <w:szCs w:val="26"/>
        </w:rPr>
        <w:t>он-</w:t>
      </w:r>
      <w:proofErr w:type="spellStart"/>
      <w:r>
        <w:rPr>
          <w:rFonts w:ascii="Times New Roman" w:hAnsi="Times New Roman"/>
          <w:bCs/>
          <w:sz w:val="26"/>
          <w:szCs w:val="26"/>
        </w:rPr>
        <w:t>лайн</w:t>
      </w:r>
      <w:proofErr w:type="spellEnd"/>
      <w:proofErr w:type="gramEnd"/>
      <w:r>
        <w:rPr>
          <w:rFonts w:ascii="Times New Roman" w:hAnsi="Times New Roman"/>
          <w:bCs/>
          <w:sz w:val="26"/>
          <w:szCs w:val="26"/>
        </w:rPr>
        <w:t>, вебинар.</w:t>
      </w:r>
    </w:p>
    <w:p w14:paraId="2466EDEE" w14:textId="26CCE43A" w:rsidR="00CC4159" w:rsidRDefault="00CC4159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Слушатели: учителя</w:t>
      </w:r>
      <w:r w:rsidR="00D8139E">
        <w:rPr>
          <w:rFonts w:ascii="Times New Roman" w:hAnsi="Times New Roman"/>
          <w:bCs/>
          <w:sz w:val="26"/>
          <w:szCs w:val="26"/>
        </w:rPr>
        <w:t>-предметники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4"/>
        <w:gridCol w:w="2253"/>
        <w:gridCol w:w="992"/>
        <w:gridCol w:w="2546"/>
      </w:tblGrid>
      <w:tr w:rsidR="00F84849" w14:paraId="7E18FE3C" w14:textId="0C53176C" w:rsidTr="00254A9C">
        <w:tc>
          <w:tcPr>
            <w:tcW w:w="3554" w:type="dxa"/>
          </w:tcPr>
          <w:p w14:paraId="385CAD1D" w14:textId="63C99485" w:rsidR="00F84849" w:rsidRPr="00254A9C" w:rsidRDefault="00F8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9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53" w:type="dxa"/>
          </w:tcPr>
          <w:p w14:paraId="5669F365" w14:textId="7309B8D7" w:rsidR="00F84849" w:rsidRPr="00254A9C" w:rsidRDefault="00D8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9C"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  <w:tc>
          <w:tcPr>
            <w:tcW w:w="992" w:type="dxa"/>
          </w:tcPr>
          <w:p w14:paraId="39AB5CEF" w14:textId="6CBFEEEB" w:rsidR="00F84849" w:rsidRPr="00254A9C" w:rsidRDefault="00D8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9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46" w:type="dxa"/>
          </w:tcPr>
          <w:p w14:paraId="6AB64A39" w14:textId="108A5253" w:rsidR="00F84849" w:rsidRPr="00254A9C" w:rsidRDefault="00D8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9C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</w:t>
            </w:r>
          </w:p>
        </w:tc>
      </w:tr>
      <w:tr w:rsidR="00BB6968" w14:paraId="38B2E436" w14:textId="77777777" w:rsidTr="00EC6AE7">
        <w:tc>
          <w:tcPr>
            <w:tcW w:w="9345" w:type="dxa"/>
            <w:gridSpan w:val="4"/>
          </w:tcPr>
          <w:p w14:paraId="0AD8C2B9" w14:textId="78B6A2BD" w:rsidR="00BB6968" w:rsidRPr="00254A9C" w:rsidRDefault="00BB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№ 1</w:t>
            </w:r>
          </w:p>
        </w:tc>
      </w:tr>
      <w:tr w:rsidR="00F84849" w14:paraId="429993E4" w14:textId="77777777" w:rsidTr="00254A9C">
        <w:tc>
          <w:tcPr>
            <w:tcW w:w="3554" w:type="dxa"/>
          </w:tcPr>
          <w:p w14:paraId="27625784" w14:textId="77777777" w:rsidR="00F84849" w:rsidRPr="00254A9C" w:rsidRDefault="00D8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9C">
              <w:rPr>
                <w:rFonts w:ascii="Times New Roman" w:hAnsi="Times New Roman" w:cs="Times New Roman"/>
                <w:sz w:val="28"/>
                <w:szCs w:val="28"/>
              </w:rPr>
              <w:t>Пленарная часть</w:t>
            </w:r>
          </w:p>
          <w:p w14:paraId="2EDB5077" w14:textId="6758995A" w:rsidR="00D8139E" w:rsidRPr="00254A9C" w:rsidRDefault="00D8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9C"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 как инструмент формирования функциональной грамотности обучающихся</w:t>
            </w:r>
          </w:p>
        </w:tc>
        <w:tc>
          <w:tcPr>
            <w:tcW w:w="2253" w:type="dxa"/>
          </w:tcPr>
          <w:p w14:paraId="2EAAB807" w14:textId="6DF1A38B" w:rsidR="00F84849" w:rsidRPr="00254A9C" w:rsidRDefault="00D8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9C">
              <w:rPr>
                <w:rFonts w:ascii="Times New Roman" w:hAnsi="Times New Roman" w:cs="Times New Roman"/>
                <w:sz w:val="28"/>
                <w:szCs w:val="28"/>
              </w:rPr>
              <w:t>Хворых О.В.</w:t>
            </w:r>
          </w:p>
        </w:tc>
        <w:tc>
          <w:tcPr>
            <w:tcW w:w="992" w:type="dxa"/>
          </w:tcPr>
          <w:p w14:paraId="6662B35E" w14:textId="64746C14" w:rsidR="00F84849" w:rsidRPr="00254A9C" w:rsidRDefault="00D8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9C">
              <w:rPr>
                <w:rFonts w:ascii="Times New Roman" w:hAnsi="Times New Roman" w:cs="Times New Roman"/>
                <w:sz w:val="28"/>
                <w:szCs w:val="28"/>
              </w:rPr>
              <w:t>14.30-14.40</w:t>
            </w:r>
          </w:p>
        </w:tc>
        <w:tc>
          <w:tcPr>
            <w:tcW w:w="2546" w:type="dxa"/>
          </w:tcPr>
          <w:p w14:paraId="7387FA48" w14:textId="77777777" w:rsidR="00F84849" w:rsidRPr="00254A9C" w:rsidRDefault="00F8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849" w14:paraId="7BC75874" w14:textId="77777777" w:rsidTr="00254A9C">
        <w:tc>
          <w:tcPr>
            <w:tcW w:w="3554" w:type="dxa"/>
          </w:tcPr>
          <w:p w14:paraId="6E7B2D72" w14:textId="656B86BF" w:rsidR="00F84849" w:rsidRPr="00254A9C" w:rsidRDefault="00D8139E" w:rsidP="00D8139E">
            <w:pPr>
              <w:pStyle w:val="Default"/>
              <w:rPr>
                <w:rFonts w:eastAsia="MS Gothic"/>
                <w:sz w:val="28"/>
                <w:szCs w:val="28"/>
              </w:rPr>
            </w:pPr>
            <w:r w:rsidRPr="00254A9C">
              <w:rPr>
                <w:rFonts w:eastAsia="MS Gothic"/>
                <w:sz w:val="28"/>
                <w:szCs w:val="28"/>
              </w:rPr>
              <w:t>«Технология деятельностного метода на уроках математики как основа развития универсальных учебных действий»</w:t>
            </w:r>
          </w:p>
        </w:tc>
        <w:tc>
          <w:tcPr>
            <w:tcW w:w="2253" w:type="dxa"/>
          </w:tcPr>
          <w:p w14:paraId="068B6089" w14:textId="1D3DFD22" w:rsidR="00F84849" w:rsidRPr="00254A9C" w:rsidRDefault="00D8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A9C">
              <w:rPr>
                <w:rFonts w:ascii="Times New Roman" w:hAnsi="Times New Roman" w:cs="Times New Roman"/>
                <w:sz w:val="28"/>
                <w:szCs w:val="28"/>
              </w:rPr>
              <w:t>Ковтюх</w:t>
            </w:r>
            <w:proofErr w:type="spellEnd"/>
            <w:r w:rsidRPr="00254A9C">
              <w:rPr>
                <w:rFonts w:ascii="Times New Roman" w:hAnsi="Times New Roman" w:cs="Times New Roman"/>
                <w:sz w:val="28"/>
                <w:szCs w:val="28"/>
              </w:rPr>
              <w:t xml:space="preserve"> М.К., учитель математики</w:t>
            </w:r>
          </w:p>
        </w:tc>
        <w:tc>
          <w:tcPr>
            <w:tcW w:w="992" w:type="dxa"/>
          </w:tcPr>
          <w:p w14:paraId="2C030D76" w14:textId="4A4693C8" w:rsidR="00F84849" w:rsidRPr="00254A9C" w:rsidRDefault="00D8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9C">
              <w:rPr>
                <w:rFonts w:ascii="Times New Roman" w:hAnsi="Times New Roman" w:cs="Times New Roman"/>
                <w:sz w:val="28"/>
                <w:szCs w:val="28"/>
              </w:rPr>
              <w:t>14.40-14.50</w:t>
            </w:r>
          </w:p>
        </w:tc>
        <w:tc>
          <w:tcPr>
            <w:tcW w:w="2546" w:type="dxa"/>
          </w:tcPr>
          <w:p w14:paraId="0C28295C" w14:textId="77777777" w:rsidR="00F84849" w:rsidRPr="00254A9C" w:rsidRDefault="00F8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849" w14:paraId="57BED33F" w14:textId="57BCF204" w:rsidTr="00254A9C">
        <w:tc>
          <w:tcPr>
            <w:tcW w:w="3554" w:type="dxa"/>
          </w:tcPr>
          <w:p w14:paraId="668D94E3" w14:textId="2401A2A0" w:rsidR="00F84849" w:rsidRPr="00254A9C" w:rsidRDefault="00D8139E" w:rsidP="00D8139E">
            <w:pPr>
              <w:pStyle w:val="Default"/>
              <w:rPr>
                <w:rFonts w:eastAsia="MS Gothic"/>
                <w:sz w:val="28"/>
                <w:szCs w:val="28"/>
              </w:rPr>
            </w:pPr>
            <w:r w:rsidRPr="00254A9C">
              <w:rPr>
                <w:rFonts w:eastAsia="MS Gothic"/>
                <w:sz w:val="28"/>
                <w:szCs w:val="28"/>
              </w:rPr>
              <w:t>«Технология развития критического мышления через чтение и письмо как инструмент формирования читательской грамотности»»</w:t>
            </w:r>
          </w:p>
        </w:tc>
        <w:tc>
          <w:tcPr>
            <w:tcW w:w="2253" w:type="dxa"/>
          </w:tcPr>
          <w:p w14:paraId="6095AC7E" w14:textId="463E7F91" w:rsidR="00F84849" w:rsidRPr="00254A9C" w:rsidRDefault="00F84849" w:rsidP="00F8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9C">
              <w:rPr>
                <w:rFonts w:ascii="Times New Roman" w:hAnsi="Times New Roman" w:cs="Times New Roman"/>
                <w:sz w:val="28"/>
                <w:szCs w:val="28"/>
              </w:rPr>
              <w:t xml:space="preserve">Мурашова О.В., </w:t>
            </w:r>
            <w:proofErr w:type="spellStart"/>
            <w:r w:rsidRPr="00254A9C"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 w:rsidRPr="00254A9C">
              <w:rPr>
                <w:rFonts w:ascii="Times New Roman" w:hAnsi="Times New Roman" w:cs="Times New Roman"/>
                <w:sz w:val="28"/>
                <w:szCs w:val="28"/>
              </w:rPr>
              <w:t xml:space="preserve"> С.А., учителя русского языка и литературы</w:t>
            </w:r>
          </w:p>
        </w:tc>
        <w:tc>
          <w:tcPr>
            <w:tcW w:w="992" w:type="dxa"/>
          </w:tcPr>
          <w:p w14:paraId="5CB5CDA5" w14:textId="77777777" w:rsidR="00D8139E" w:rsidRPr="00254A9C" w:rsidRDefault="00D8139E" w:rsidP="00F8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9C">
              <w:rPr>
                <w:rFonts w:ascii="Times New Roman" w:hAnsi="Times New Roman" w:cs="Times New Roman"/>
                <w:sz w:val="28"/>
                <w:szCs w:val="28"/>
              </w:rPr>
              <w:t>14.50-15.05</w:t>
            </w:r>
          </w:p>
          <w:p w14:paraId="69074A6B" w14:textId="14BA5135" w:rsidR="00F84849" w:rsidRPr="00254A9C" w:rsidRDefault="00F84849" w:rsidP="00F8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069D68E9" w14:textId="77777777" w:rsidR="00F84849" w:rsidRPr="00254A9C" w:rsidRDefault="00F84849" w:rsidP="00F84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68" w14:paraId="723E8923" w14:textId="77777777" w:rsidTr="00EA6749">
        <w:tc>
          <w:tcPr>
            <w:tcW w:w="9345" w:type="dxa"/>
            <w:gridSpan w:val="4"/>
          </w:tcPr>
          <w:p w14:paraId="228C0F95" w14:textId="2AD49308" w:rsidR="00BB6968" w:rsidRPr="00254A9C" w:rsidRDefault="00BB6968" w:rsidP="008B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№ </w:t>
            </w:r>
            <w:r>
              <w:rPr>
                <w:sz w:val="28"/>
                <w:szCs w:val="28"/>
              </w:rPr>
              <w:t>2</w:t>
            </w:r>
          </w:p>
        </w:tc>
      </w:tr>
      <w:bookmarkEnd w:id="0"/>
      <w:tr w:rsidR="008B4E14" w14:paraId="0BDB5706" w14:textId="5FCE63DF" w:rsidTr="00254A9C">
        <w:tc>
          <w:tcPr>
            <w:tcW w:w="3554" w:type="dxa"/>
          </w:tcPr>
          <w:p w14:paraId="4EBAF2B3" w14:textId="577F1689" w:rsidR="008B4E14" w:rsidRPr="00254A9C" w:rsidRDefault="008B4E14" w:rsidP="008B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9C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Приёмы формирования </w:t>
            </w: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t>естественно-научной грамотности в начальной школе</w:t>
            </w:r>
          </w:p>
        </w:tc>
        <w:tc>
          <w:tcPr>
            <w:tcW w:w="2253" w:type="dxa"/>
          </w:tcPr>
          <w:p w14:paraId="74FD9C8F" w14:textId="13E5022E" w:rsidR="008B4E14" w:rsidRPr="00254A9C" w:rsidRDefault="008B4E14" w:rsidP="008B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9C">
              <w:rPr>
                <w:rFonts w:ascii="Times New Roman" w:hAnsi="Times New Roman" w:cs="Times New Roman"/>
                <w:sz w:val="28"/>
                <w:szCs w:val="28"/>
              </w:rPr>
              <w:t>Матиенко Э.Г.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992" w:type="dxa"/>
          </w:tcPr>
          <w:p w14:paraId="406C0A7E" w14:textId="347C29A4" w:rsidR="008B4E14" w:rsidRPr="00254A9C" w:rsidRDefault="008B4E14" w:rsidP="008B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15.05-15.15</w:t>
            </w:r>
          </w:p>
        </w:tc>
        <w:tc>
          <w:tcPr>
            <w:tcW w:w="2546" w:type="dxa"/>
          </w:tcPr>
          <w:p w14:paraId="0BDA48D1" w14:textId="77777777" w:rsidR="008B4E14" w:rsidRPr="00254A9C" w:rsidRDefault="008B4E14" w:rsidP="008B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E14" w14:paraId="2A63530C" w14:textId="77777777" w:rsidTr="00254A9C">
        <w:tc>
          <w:tcPr>
            <w:tcW w:w="3554" w:type="dxa"/>
          </w:tcPr>
          <w:p w14:paraId="6943C331" w14:textId="58023D8E" w:rsidR="008B4E14" w:rsidRPr="00254A9C" w:rsidRDefault="008B4E14" w:rsidP="008B4E14">
            <w:pPr>
              <w:rPr>
                <w:rFonts w:ascii="Times New Roman" w:eastAsia="MS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t>Особенности формирования глобальных компетенций у обучающихся на уроках истории и обществознания</w:t>
            </w:r>
          </w:p>
        </w:tc>
        <w:tc>
          <w:tcPr>
            <w:tcW w:w="2253" w:type="dxa"/>
          </w:tcPr>
          <w:p w14:paraId="67A424D0" w14:textId="5AD37EA0" w:rsidR="008B4E14" w:rsidRPr="00254A9C" w:rsidRDefault="008B4E14" w:rsidP="008B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учитель истории и обществознания</w:t>
            </w:r>
          </w:p>
        </w:tc>
        <w:tc>
          <w:tcPr>
            <w:tcW w:w="992" w:type="dxa"/>
          </w:tcPr>
          <w:p w14:paraId="1F251CA0" w14:textId="486240C3" w:rsidR="008B4E14" w:rsidRDefault="008B4E14" w:rsidP="008B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15.15-15.25</w:t>
            </w:r>
          </w:p>
        </w:tc>
        <w:tc>
          <w:tcPr>
            <w:tcW w:w="2546" w:type="dxa"/>
          </w:tcPr>
          <w:p w14:paraId="6DC7F087" w14:textId="77777777" w:rsidR="008B4E14" w:rsidRPr="00254A9C" w:rsidRDefault="008B4E14" w:rsidP="008B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E14" w14:paraId="3625B9E4" w14:textId="77777777" w:rsidTr="00254A9C">
        <w:tc>
          <w:tcPr>
            <w:tcW w:w="3554" w:type="dxa"/>
          </w:tcPr>
          <w:p w14:paraId="1ABE7066" w14:textId="7E4E0D11" w:rsidR="008B4E14" w:rsidRPr="000B22C2" w:rsidRDefault="008B4E14" w:rsidP="008B4E14">
            <w:pPr>
              <w:pStyle w:val="Default"/>
              <w:rPr>
                <w:rFonts w:eastAsia="MS Gothic"/>
                <w:sz w:val="26"/>
                <w:szCs w:val="26"/>
              </w:rPr>
            </w:pPr>
            <w:r w:rsidRPr="00CA180E">
              <w:rPr>
                <w:rFonts w:eastAsia="MS Gothic"/>
                <w:sz w:val="26"/>
                <w:szCs w:val="26"/>
              </w:rPr>
              <w:t>Формирование глобальных компетенций на уроках английского языка</w:t>
            </w:r>
          </w:p>
        </w:tc>
        <w:tc>
          <w:tcPr>
            <w:tcW w:w="2253" w:type="dxa"/>
          </w:tcPr>
          <w:p w14:paraId="16EAB839" w14:textId="7CDA1F6C" w:rsidR="008B4E14" w:rsidRPr="00254A9C" w:rsidRDefault="008B4E14" w:rsidP="008B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Е.В.,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английского языка</w:t>
            </w:r>
          </w:p>
        </w:tc>
        <w:tc>
          <w:tcPr>
            <w:tcW w:w="992" w:type="dxa"/>
          </w:tcPr>
          <w:p w14:paraId="45AA1AE7" w14:textId="565EE030" w:rsidR="008B4E14" w:rsidRPr="00254A9C" w:rsidRDefault="008B4E14" w:rsidP="008B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15.25-15.35</w:t>
            </w:r>
          </w:p>
        </w:tc>
        <w:tc>
          <w:tcPr>
            <w:tcW w:w="2546" w:type="dxa"/>
          </w:tcPr>
          <w:p w14:paraId="29D6F29A" w14:textId="77777777" w:rsidR="008B4E14" w:rsidRPr="00254A9C" w:rsidRDefault="008B4E14" w:rsidP="008B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E14" w14:paraId="03EEBE47" w14:textId="5028357E" w:rsidTr="00254A9C">
        <w:tc>
          <w:tcPr>
            <w:tcW w:w="9345" w:type="dxa"/>
            <w:gridSpan w:val="4"/>
          </w:tcPr>
          <w:p w14:paraId="58764E2D" w14:textId="1DCC7A00" w:rsidR="00BB6968" w:rsidRDefault="00BB6968" w:rsidP="00BB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№ 3</w:t>
            </w:r>
          </w:p>
          <w:p w14:paraId="31990C20" w14:textId="17E572EB" w:rsidR="008B4E14" w:rsidRPr="00254A9C" w:rsidRDefault="008B4E14" w:rsidP="008B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A9C">
              <w:rPr>
                <w:rFonts w:ascii="Times New Roman" w:hAnsi="Times New Roman" w:cs="Times New Roman"/>
                <w:sz w:val="28"/>
                <w:szCs w:val="28"/>
              </w:rPr>
              <w:t>Мастер-классы «Конструирование урока в условиях формирования функциональной грамотности»</w:t>
            </w:r>
          </w:p>
        </w:tc>
      </w:tr>
      <w:tr w:rsidR="008B4E14" w14:paraId="6CED3BA3" w14:textId="77777777" w:rsidTr="00254A9C">
        <w:tc>
          <w:tcPr>
            <w:tcW w:w="3554" w:type="dxa"/>
          </w:tcPr>
          <w:p w14:paraId="7529EE0E" w14:textId="0CB8B90C" w:rsidR="008B4E14" w:rsidRPr="00254A9C" w:rsidRDefault="008B4E14" w:rsidP="008B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9C">
              <w:rPr>
                <w:rFonts w:ascii="Times New Roman" w:hAnsi="Times New Roman" w:cs="Times New Roman"/>
                <w:sz w:val="28"/>
                <w:szCs w:val="28"/>
              </w:rPr>
              <w:t>Технология деятельностного метода как один из приёмов формирования математической грамотности обучающихся</w:t>
            </w:r>
          </w:p>
        </w:tc>
        <w:tc>
          <w:tcPr>
            <w:tcW w:w="2253" w:type="dxa"/>
          </w:tcPr>
          <w:p w14:paraId="649E7EE1" w14:textId="2F213FA7" w:rsidR="008B4E14" w:rsidRPr="00254A9C" w:rsidRDefault="008B4E14" w:rsidP="008B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9C">
              <w:rPr>
                <w:rFonts w:ascii="Times New Roman" w:hAnsi="Times New Roman" w:cs="Times New Roman"/>
                <w:sz w:val="28"/>
                <w:szCs w:val="28"/>
              </w:rPr>
              <w:t>Сафронова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математики и физики</w:t>
            </w:r>
          </w:p>
        </w:tc>
        <w:tc>
          <w:tcPr>
            <w:tcW w:w="992" w:type="dxa"/>
          </w:tcPr>
          <w:p w14:paraId="2F7657E1" w14:textId="6D1171AA" w:rsidR="008B4E14" w:rsidRPr="00254A9C" w:rsidRDefault="008B4E14" w:rsidP="008B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15.35-16.00</w:t>
            </w:r>
          </w:p>
        </w:tc>
        <w:tc>
          <w:tcPr>
            <w:tcW w:w="2546" w:type="dxa"/>
          </w:tcPr>
          <w:p w14:paraId="6A1619EB" w14:textId="77777777" w:rsidR="008B4E14" w:rsidRPr="00254A9C" w:rsidRDefault="008B4E14" w:rsidP="008B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E14" w14:paraId="13F7D27B" w14:textId="77777777" w:rsidTr="00254A9C">
        <w:tc>
          <w:tcPr>
            <w:tcW w:w="3554" w:type="dxa"/>
          </w:tcPr>
          <w:p w14:paraId="2CFB331E" w14:textId="05A0CCA5" w:rsidR="008B4E14" w:rsidRPr="00254A9C" w:rsidRDefault="008B4E14" w:rsidP="008B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9C">
              <w:rPr>
                <w:rFonts w:ascii="Times New Roman" w:hAnsi="Times New Roman" w:cs="Times New Roman"/>
                <w:sz w:val="28"/>
                <w:szCs w:val="28"/>
              </w:rPr>
              <w:t>Эффективные приёмы работы на уроках географии по формированию естественно-научной грамотности</w:t>
            </w:r>
          </w:p>
        </w:tc>
        <w:tc>
          <w:tcPr>
            <w:tcW w:w="2253" w:type="dxa"/>
          </w:tcPr>
          <w:p w14:paraId="3BE4D9E5" w14:textId="5BB1A9DC" w:rsidR="008B4E14" w:rsidRPr="00254A9C" w:rsidRDefault="008B4E14" w:rsidP="008B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9C">
              <w:rPr>
                <w:rFonts w:ascii="Times New Roman" w:hAnsi="Times New Roman" w:cs="Times New Roman"/>
                <w:sz w:val="28"/>
                <w:szCs w:val="28"/>
              </w:rPr>
              <w:t>Арефьева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географии</w:t>
            </w:r>
          </w:p>
        </w:tc>
        <w:tc>
          <w:tcPr>
            <w:tcW w:w="992" w:type="dxa"/>
          </w:tcPr>
          <w:p w14:paraId="5587F16B" w14:textId="3DC97DA0" w:rsidR="008B4E14" w:rsidRPr="00254A9C" w:rsidRDefault="008B4E14" w:rsidP="008B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15.35-16.00</w:t>
            </w:r>
          </w:p>
        </w:tc>
        <w:tc>
          <w:tcPr>
            <w:tcW w:w="2546" w:type="dxa"/>
          </w:tcPr>
          <w:p w14:paraId="5B457DCC" w14:textId="77777777" w:rsidR="008B4E14" w:rsidRPr="00254A9C" w:rsidRDefault="008B4E14" w:rsidP="008B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E14" w14:paraId="09ED534C" w14:textId="77777777" w:rsidTr="00254A9C">
        <w:tc>
          <w:tcPr>
            <w:tcW w:w="3554" w:type="dxa"/>
          </w:tcPr>
          <w:p w14:paraId="70F2F66A" w14:textId="71C443C7" w:rsidR="008B4E14" w:rsidRPr="008B4E14" w:rsidRDefault="008B4E14" w:rsidP="008B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E14">
              <w:rPr>
                <w:rFonts w:ascii="Times New Roman" w:hAnsi="Times New Roman" w:cs="Times New Roman"/>
                <w:sz w:val="28"/>
                <w:szCs w:val="28"/>
              </w:rPr>
              <w:t>Эффективные приёмы по решению учебно-практических задач, требующие полного и критического понимания текста на уроках истории</w:t>
            </w:r>
          </w:p>
        </w:tc>
        <w:tc>
          <w:tcPr>
            <w:tcW w:w="2253" w:type="dxa"/>
          </w:tcPr>
          <w:p w14:paraId="33E426F0" w14:textId="1183F452" w:rsidR="008B4E14" w:rsidRPr="008B4E14" w:rsidRDefault="008B4E14" w:rsidP="008B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E14">
              <w:rPr>
                <w:rFonts w:ascii="Times New Roman" w:hAnsi="Times New Roman" w:cs="Times New Roman"/>
                <w:sz w:val="28"/>
                <w:szCs w:val="28"/>
              </w:rPr>
              <w:t>Зайцева Д.И., учитель истории и обществознания</w:t>
            </w:r>
          </w:p>
        </w:tc>
        <w:tc>
          <w:tcPr>
            <w:tcW w:w="992" w:type="dxa"/>
          </w:tcPr>
          <w:p w14:paraId="52B6845A" w14:textId="75E54700" w:rsidR="008B4E14" w:rsidRDefault="008B4E14" w:rsidP="008B4E14">
            <w:r>
              <w:rPr>
                <w:rFonts w:ascii="Times New Roman" w:hAnsi="Times New Roman" w:cs="Times New Roman"/>
                <w:sz w:val="28"/>
                <w:szCs w:val="28"/>
              </w:rPr>
              <w:t>15.35-16.00</w:t>
            </w:r>
          </w:p>
        </w:tc>
        <w:tc>
          <w:tcPr>
            <w:tcW w:w="2546" w:type="dxa"/>
          </w:tcPr>
          <w:p w14:paraId="3F004F41" w14:textId="77777777" w:rsidR="008B4E14" w:rsidRDefault="008B4E14" w:rsidP="008B4E14"/>
        </w:tc>
      </w:tr>
    </w:tbl>
    <w:p w14:paraId="749D8EEE" w14:textId="77777777" w:rsidR="00F84849" w:rsidRDefault="00F84849"/>
    <w:sectPr w:rsidR="00F8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CA"/>
    <w:rsid w:val="000B22C2"/>
    <w:rsid w:val="00254A9C"/>
    <w:rsid w:val="0035660F"/>
    <w:rsid w:val="00381B61"/>
    <w:rsid w:val="00493D3A"/>
    <w:rsid w:val="007467CA"/>
    <w:rsid w:val="008B4E14"/>
    <w:rsid w:val="00BB6968"/>
    <w:rsid w:val="00CC4159"/>
    <w:rsid w:val="00D8139E"/>
    <w:rsid w:val="00F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7D22"/>
  <w15:chartTrackingRefBased/>
  <w15:docId w15:val="{E1C3A7C3-0DD1-46E3-A8C8-33C5956B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1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UCH-2</dc:creator>
  <cp:keywords/>
  <dc:description/>
  <cp:lastModifiedBy>User</cp:lastModifiedBy>
  <cp:revision>3</cp:revision>
  <dcterms:created xsi:type="dcterms:W3CDTF">2022-11-23T08:36:00Z</dcterms:created>
  <dcterms:modified xsi:type="dcterms:W3CDTF">2022-11-23T12:57:00Z</dcterms:modified>
</cp:coreProperties>
</file>